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D37DF" w:rsidRPr="00FD37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37DF" w:rsidRPr="00FD37DF" w:rsidRDefault="00FD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D37DF">
              <w:rPr>
                <w:rFonts w:ascii="Times New Roman" w:hAnsi="Times New Roman" w:cs="Times New Roman"/>
                <w:sz w:val="24"/>
                <w:szCs w:val="24"/>
              </w:rPr>
              <w:t>29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37DF" w:rsidRPr="00FD37DF" w:rsidRDefault="00FD37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7DF">
              <w:rPr>
                <w:rFonts w:ascii="Times New Roman" w:hAnsi="Times New Roman" w:cs="Times New Roman"/>
                <w:sz w:val="24"/>
                <w:szCs w:val="24"/>
              </w:rPr>
              <w:t>N 280-ФЗ</w:t>
            </w:r>
          </w:p>
        </w:tc>
      </w:tr>
    </w:tbl>
    <w:p w:rsidR="00FD37DF" w:rsidRPr="00FD37DF" w:rsidRDefault="00FD37D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В ЧАСТИ СОЗДАНИЯ ПРОЗРАЧНОГО МЕХАНИЗМА ОПЛАТЫ ТРУДА</w:t>
      </w: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РУКОВОДИТЕЛЕЙ ГОСУДАРСТВЕННЫХ (МУНИЦИПАЛЬНЫХ) УЧРЕЖДЕНИЙ</w:t>
      </w: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И ПРЕДСТАВЛЕНИЯ РУКОВОДИТЕЛЯМИ ЭТИХ УЧРЕЖДЕНИЙ СВЕДЕНИЙ</w:t>
      </w: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</w:t>
      </w:r>
    </w:p>
    <w:p w:rsidR="00FD37DF" w:rsidRPr="00FD37DF" w:rsidRDefault="00FD37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37DF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FD37DF" w:rsidRPr="00FD37DF" w:rsidRDefault="00FD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FD37DF" w:rsidRPr="00FD37DF" w:rsidRDefault="00FD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18 декабря 2012 года</w:t>
      </w:r>
    </w:p>
    <w:p w:rsidR="00FD37DF" w:rsidRPr="00FD37DF" w:rsidRDefault="00FD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Одобрен</w:t>
      </w:r>
    </w:p>
    <w:p w:rsidR="00FD37DF" w:rsidRPr="00FD37DF" w:rsidRDefault="00FD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FD37DF" w:rsidRPr="00FD37DF" w:rsidRDefault="00FD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26 декабря 2012 года</w:t>
      </w: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Статья 1</w:t>
      </w: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 xml:space="preserve">Часть пятую статьи 26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</w:t>
      </w:r>
      <w:proofErr w:type="gramStart"/>
      <w:r w:rsidRPr="00FD37DF">
        <w:rPr>
          <w:rFonts w:ascii="Times New Roman" w:hAnsi="Times New Roman" w:cs="Times New Roman"/>
          <w:sz w:val="24"/>
          <w:szCs w:val="24"/>
        </w:rPr>
        <w:t>2003, N 27, ст. 2700; N 52, ст. 5033; 2004, N 27, ст. 2711; 2005, N 1, ст. 45; 2007, N 31, ст. 4011; N 41, ст. 4845; 2009, N 23, ст. 2776; N 30, ст. 3739; 2010, N 31, ст. 4193; N 47, ст. 6028; 2011, N 7, ст. 905;</w:t>
      </w:r>
      <w:proofErr w:type="gramEnd"/>
      <w:r w:rsidRPr="00FD3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7DF">
        <w:rPr>
          <w:rFonts w:ascii="Times New Roman" w:hAnsi="Times New Roman" w:cs="Times New Roman"/>
          <w:sz w:val="24"/>
          <w:szCs w:val="24"/>
        </w:rPr>
        <w:t>N 27, ст. 3873; N 48, ст. 6730; N 50, ст. 7351; 2012, N 27, ст. 3588; Российская газета, 2012, 7 декабря) дополнить пунктом 5.1 следующего содержания:</w:t>
      </w:r>
      <w:proofErr w:type="gramEnd"/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"5.1) граждан, претендующих на замещение должностей руководителей государственных (муниципальных) учреждений</w:t>
      </w:r>
      <w:proofErr w:type="gramStart"/>
      <w:r w:rsidRPr="00FD37D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D37DF">
        <w:rPr>
          <w:rFonts w:ascii="Times New Roman" w:hAnsi="Times New Roman" w:cs="Times New Roman"/>
          <w:sz w:val="24"/>
          <w:szCs w:val="24"/>
        </w:rPr>
        <w:t>.</w:t>
      </w: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Статья 2</w:t>
      </w: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Внести в Трудовой кодекс Российской Федерации (Собрание законодательства Российской Федерации, 2002, N 1, ст. 3; 2006, N 27, ст. 2878; Российская газета, 2012, 7 декабря) следующие изменения: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1) пункт 7.1 части первой статьи 81 после слова "предусмотренных" дополнить словами "настоящим Кодексом, другими";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2) в статье 275: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а) дополнить частью третьей следующего содержания: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 xml:space="preserve">"Трудовой договор с руководителем государственного (муниципального) учреждения заключается на основе типовой формы трудового договора, утверждаемой </w:t>
      </w:r>
      <w:r w:rsidRPr="00FD37DF"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 с учетом мнения Российской трехсторонней комиссии по регулированию социально-трудовых отношений</w:t>
      </w:r>
      <w:proofErr w:type="gramStart"/>
      <w:r w:rsidRPr="00FD37D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б) дополнить частью четвертой следующего содержания: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Российской Федерации;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Федерации;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</w:t>
      </w:r>
      <w:proofErr w:type="gramStart"/>
      <w:r w:rsidRPr="00FD37D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Статья 3</w:t>
      </w: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Внести в статью 8 Федерального закона от 25 декабря 2008 года N 273-ФЗ "О противодействии коррупции" (Собрание законодательства Российской Федерации, 2008, N 52, ст. 6228; 2011, N 29, ст. 4291; N 48, ст. 6730; Российская газета, 2012, 7 декабря) следующие изменения: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1) в части 1: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а) дополнить пунктом 3.1 следующего содержания: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"3.1) граждане, претендующие на замещение должностей руководителей государственных (муниципальных) учреждений</w:t>
      </w:r>
      <w:proofErr w:type="gramStart"/>
      <w:r w:rsidRPr="00FD37D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D37DF">
        <w:rPr>
          <w:rFonts w:ascii="Times New Roman" w:hAnsi="Times New Roman" w:cs="Times New Roman"/>
          <w:sz w:val="24"/>
          <w:szCs w:val="24"/>
        </w:rPr>
        <w:t>;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б) в пункте 4 слова "в пунктах 1 - 3" заменить словами "в пунктах 1 - 3.1";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2) часть 3 после слов "перед федеральными государственными органами</w:t>
      </w:r>
      <w:proofErr w:type="gramStart"/>
      <w:r w:rsidRPr="00FD37D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D37DF">
        <w:rPr>
          <w:rFonts w:ascii="Times New Roman" w:hAnsi="Times New Roman" w:cs="Times New Roman"/>
          <w:sz w:val="24"/>
          <w:szCs w:val="24"/>
        </w:rPr>
        <w:t xml:space="preserve"> дополнить словами "на должность руководителя государственного (муниципального) учреждения";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3) часть 7 после слов "представляемых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4) дополнить частью 7.1 следующего содержания: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 xml:space="preserve">"7.1. </w:t>
      </w:r>
      <w:proofErr w:type="gramStart"/>
      <w:r w:rsidRPr="00FD37DF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</w:t>
      </w:r>
      <w:r w:rsidRPr="00FD37DF">
        <w:rPr>
          <w:rFonts w:ascii="Times New Roman" w:hAnsi="Times New Roman" w:cs="Times New Roman"/>
          <w:sz w:val="24"/>
          <w:szCs w:val="24"/>
        </w:rPr>
        <w:lastRenderedPageBreak/>
        <w:t>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  <w:r w:rsidRPr="00FD37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7DF">
        <w:rPr>
          <w:rFonts w:ascii="Times New Roman" w:hAnsi="Times New Roman" w:cs="Times New Roman"/>
          <w:sz w:val="24"/>
          <w:szCs w:val="24"/>
        </w:rP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  <w:proofErr w:type="gramEnd"/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5) часть 8 после слов "поставленных перед федеральными государственными органами</w:t>
      </w:r>
      <w:proofErr w:type="gramStart"/>
      <w:r w:rsidRPr="00FD37D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D37DF">
        <w:rPr>
          <w:rFonts w:ascii="Times New Roman" w:hAnsi="Times New Roman" w:cs="Times New Roman"/>
          <w:sz w:val="24"/>
          <w:szCs w:val="24"/>
        </w:rPr>
        <w:t xml:space="preserve"> дополнить словами "на должность руководителя государственного (муниципального) учреждения", дополнить словами ", на должность руководителя государственного (муниципального) учреждения";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6) часть 9 дополнить словами ", а также в государственном (муниципальном) учреждении".</w:t>
      </w: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Статья 4</w:t>
      </w: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 января 2013 года.</w:t>
      </w:r>
    </w:p>
    <w:p w:rsidR="00FD37DF" w:rsidRPr="00FD37DF" w:rsidRDefault="00FD37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2. 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FD37DF" w:rsidRPr="00FD37DF" w:rsidRDefault="00FD3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7DF" w:rsidRPr="00FD37DF" w:rsidRDefault="00FD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Президент</w:t>
      </w:r>
    </w:p>
    <w:p w:rsidR="00FD37DF" w:rsidRPr="00FD37DF" w:rsidRDefault="00FD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D37DF" w:rsidRPr="00FD37DF" w:rsidRDefault="00FD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В.ПУТИН</w:t>
      </w:r>
    </w:p>
    <w:p w:rsidR="00FD37DF" w:rsidRPr="00FD37DF" w:rsidRDefault="00FD37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FD37DF" w:rsidRPr="00FD37DF" w:rsidRDefault="00FD37D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sz w:val="24"/>
          <w:szCs w:val="24"/>
        </w:rPr>
        <w:t>29 декабря 2012 года</w:t>
      </w:r>
    </w:p>
    <w:p w:rsidR="00AB5B41" w:rsidRPr="00FD37DF" w:rsidRDefault="00FD37DF" w:rsidP="00FD37DF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FD37DF">
        <w:rPr>
          <w:rFonts w:ascii="Times New Roman" w:hAnsi="Times New Roman" w:cs="Times New Roman"/>
          <w:sz w:val="24"/>
          <w:szCs w:val="24"/>
        </w:rPr>
        <w:t>N 280-ФЗ</w:t>
      </w:r>
    </w:p>
    <w:sectPr w:rsidR="00AB5B41" w:rsidRPr="00FD37DF" w:rsidSect="00DC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DF"/>
    <w:rsid w:val="00AB5B41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3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3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2018-10-08T10:51:00Z</dcterms:created>
  <dcterms:modified xsi:type="dcterms:W3CDTF">2018-10-08T10:53:00Z</dcterms:modified>
</cp:coreProperties>
</file>